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7B11D2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7B11D2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7B11D2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7B11D2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селянське (фермерське) господарство </w:t>
      </w:r>
      <w:proofErr w:type="spellStart"/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“Зірка”</w:t>
      </w:r>
      <w:proofErr w:type="spellEnd"/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в особі керівника Сіренка Олександра Васильовича, ідентифікаційний код 04320894. Місцезнаходження юридичної особи: 22209, </w:t>
      </w:r>
      <w:proofErr w:type="spellStart"/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с.Малинки</w:t>
      </w:r>
      <w:proofErr w:type="spellEnd"/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7B11D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:rsidR="00646DE8" w:rsidRPr="007B11D2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r w:rsidRPr="007B11D2">
        <w:rPr>
          <w:rFonts w:ascii="Times New Roman" w:eastAsia="Times New Roman" w:hAnsi="Times New Roman" w:cs="Times New Roman"/>
          <w:sz w:val="26"/>
          <w:szCs w:val="26"/>
          <w:lang w:val="uk-UA"/>
        </w:rPr>
        <w:t>Сторони діють у рамках чинного законодавства України.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1.4. </w:t>
      </w:r>
      <w:r w:rsidRPr="007B11D2">
        <w:rPr>
          <w:rFonts w:ascii="Times New Roman" w:eastAsia="Times New Roman" w:hAnsi="Times New Roman" w:cs="Times New Roman"/>
          <w:sz w:val="26"/>
          <w:szCs w:val="26"/>
          <w:lang w:val="uk-UA"/>
        </w:rPr>
        <w:t>Сторони використовують можливості і засоби, при виконанні покладених завдань, у межах своєї компетенції.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B11D2">
        <w:rPr>
          <w:sz w:val="26"/>
          <w:szCs w:val="26"/>
        </w:rPr>
        <w:t>1.5. 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7B11D2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7B11D2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міської територіальної громади;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7B11D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Правовідносини, які виникають між сторонами щодо предмету цієї угоди, і не врегульовані її умовами, регулюються нормами цивільного та господарського законодавства.</w:t>
      </w:r>
    </w:p>
    <w:p w:rsidR="00646DE8" w:rsidRPr="007B11D2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7B11D2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237357,45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двісті тридцять сім</w:t>
      </w:r>
      <w:r w:rsidR="000F0BAF"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триста п’ятдесят сім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 w:rsidRPr="007B11D2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 w:rsidRPr="007B11D2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45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отримувач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району»;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код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отримувача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ЄДРПОУ) 37926806;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банк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отримувача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– АТ КБ «Приватбанк»; 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– UA883026890000026000060935516; 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одним платежем протягом 30 календарних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>, що настають після підписання цієї угоди.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2.4. У випадку настання обставин зазначених у Розділі 5 вказаної угоди, Сторона 2 має право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відтермінувати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r w:rsidRPr="007B11D2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Використовувати кошти відповідно до їх цільового призначення.</w:t>
      </w:r>
    </w:p>
    <w:p w:rsidR="00646DE8" w:rsidRPr="007B11D2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 xml:space="preserve">3.1.4. </w:t>
      </w: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Не чинити перешкод у здійсненні господарської діяльності Сторони-2;</w:t>
      </w:r>
    </w:p>
    <w:p w:rsidR="00646DE8" w:rsidRPr="007B11D2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</w:p>
    <w:p w:rsidR="00646DE8" w:rsidRPr="007B11D2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3.1.5 </w:t>
      </w: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Призначити контактну особу (групу осіб), яка буде відповідальною за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зв’язок і співпрацю з Стороною 2 та надання необхідної інформації, яка не є конфіденційною.</w:t>
      </w:r>
    </w:p>
    <w:p w:rsidR="00646DE8" w:rsidRPr="007B11D2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</w:p>
    <w:p w:rsidR="00646DE8" w:rsidRPr="007B11D2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3.1.6 Враховувати пропозиції Сторони 2, з питань налагодження господарської діяльності, як землекористувача, які можуть виникнути під час партнерської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діялності</w:t>
      </w:r>
      <w:proofErr w:type="spellEnd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.</w:t>
      </w:r>
    </w:p>
    <w:p w:rsidR="00646DE8" w:rsidRPr="007B11D2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</w:p>
    <w:p w:rsidR="00646DE8" w:rsidRPr="007B11D2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3.1.7. Сприяти у законний спосіб, в межах власних повноважень, у збереженні загальної площі земель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сільськогосподарского</w:t>
      </w:r>
      <w:proofErr w:type="spellEnd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признаення</w:t>
      </w:r>
      <w:proofErr w:type="spellEnd"/>
      <w:r w:rsidRPr="007B11D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, що використовується Стороною 2.</w:t>
      </w:r>
    </w:p>
    <w:p w:rsidR="00646DE8" w:rsidRPr="007B11D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7B11D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7B11D2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7B11D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:rsidR="00F34B7E" w:rsidRPr="007B11D2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Pr="007B11D2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Pr="007B11D2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7B11D2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uk-UA"/>
        </w:rPr>
      </w:pPr>
      <w:r w:rsidRPr="007B11D2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>5. Обставини непереборної сили</w:t>
      </w:r>
    </w:p>
    <w:p w:rsidR="00646DE8" w:rsidRPr="007B11D2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7B11D2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B11D2">
        <w:rPr>
          <w:color w:val="000000"/>
          <w:sz w:val="26"/>
          <w:szCs w:val="26"/>
          <w:lang w:val="uk-UA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:rsidR="00646DE8" w:rsidRPr="007B11D2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uk-UA"/>
        </w:rPr>
      </w:pPr>
      <w:r w:rsidRPr="007B11D2">
        <w:rPr>
          <w:color w:val="000000"/>
          <w:sz w:val="26"/>
          <w:szCs w:val="26"/>
          <w:lang w:val="uk-UA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:rsidR="00646DE8" w:rsidRPr="007B11D2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uk-UA"/>
        </w:rPr>
      </w:pPr>
      <w:r w:rsidRPr="007B11D2">
        <w:rPr>
          <w:color w:val="000000"/>
          <w:sz w:val="26"/>
          <w:szCs w:val="26"/>
          <w:lang w:val="uk-UA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ділянок сільськогосподарського призначення для ведення товарного сільськогосподарського виробництва під час дії воєнного стану, </w:t>
      </w:r>
      <w:r w:rsidR="0076307C" w:rsidRPr="007B11D2">
        <w:rPr>
          <w:rFonts w:ascii="Times New Roman" w:hAnsi="Times New Roman" w:cs="Times New Roman"/>
          <w:sz w:val="26"/>
          <w:szCs w:val="26"/>
          <w:lang w:val="uk-UA"/>
        </w:rPr>
        <w:t>площею 2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76307C" w:rsidRPr="007B11D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9772</w:t>
      </w:r>
      <w:r w:rsidR="00801B9E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9792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площею 3,3932 га, площею 8,8408 га,</w:t>
      </w:r>
      <w:r w:rsidR="00801B9E"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F0BAF" w:rsidRPr="007B11D2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7B11D2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F34B7E" w:rsidRPr="007B11D2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Pr="007B11D2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r w:rsidRPr="007B11D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Хід та результати виконання цієї угоди розглядаються на спільному засіданні представників Сторін.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7B11D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7B11D2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7B11D2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7B11D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7B11D2" w:rsidTr="006B152E">
        <w:trPr>
          <w:trHeight w:val="763"/>
        </w:trPr>
        <w:tc>
          <w:tcPr>
            <w:tcW w:w="4849" w:type="dxa"/>
            <w:hideMark/>
          </w:tcPr>
          <w:p w:rsidR="00646DE8" w:rsidRPr="007B11D2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7B11D2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7B11D2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7B11D2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7B11D2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7B11D2" w:rsidTr="006B152E">
        <w:trPr>
          <w:trHeight w:val="3434"/>
        </w:trPr>
        <w:tc>
          <w:tcPr>
            <w:tcW w:w="4849" w:type="dxa"/>
            <w:hideMark/>
          </w:tcPr>
          <w:p w:rsidR="00646DE8" w:rsidRPr="007B11D2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7B11D2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7B11D2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7B11D2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7B11D2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Pr="007B11D2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Код ЄДРПОУ  03772654 </w:t>
            </w:r>
          </w:p>
          <w:p w:rsidR="00646DE8" w:rsidRPr="007B11D2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34B7E" w:rsidRPr="007B11D2" w:rsidRDefault="00F34B7E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СЕЛЯНСЬКЕ (ФЕРМЕРСЬКЕ) ГОСПОДАРСТВО “ЗІРКА”</w:t>
            </w:r>
            <w:r w:rsidRPr="007B11D2">
              <w:rPr>
                <w:lang w:val="uk-UA"/>
              </w:rPr>
              <w:t xml:space="preserve"> </w:t>
            </w:r>
            <w:r w:rsidRPr="007B1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особі керівника Сіренка Олександра Васильовича</w:t>
            </w:r>
          </w:p>
          <w:p w:rsidR="00F34B7E" w:rsidRPr="007B11D2" w:rsidRDefault="00F34B7E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7B11D2" w:rsidRDefault="00F34B7E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04320894. Місцезнаходження юридичної особи: 22209, </w:t>
            </w:r>
            <w:proofErr w:type="spellStart"/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с.Малинки</w:t>
            </w:r>
            <w:proofErr w:type="spellEnd"/>
            <w:r w:rsidRPr="007B11D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  <w:bookmarkStart w:id="0" w:name="_GoBack"/>
            <w:bookmarkEnd w:id="0"/>
          </w:p>
        </w:tc>
      </w:tr>
    </w:tbl>
    <w:p w:rsidR="00646DE8" w:rsidRPr="007B11D2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7B11D2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7B11D2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7B11D2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022656" w:rsidRPr="007B11D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 w:rsidRPr="007B1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F34B7E" w:rsidRPr="007B11D2">
        <w:rPr>
          <w:rFonts w:ascii="Times New Roman" w:hAnsi="Times New Roman" w:cs="Times New Roman"/>
          <w:b/>
          <w:sz w:val="26"/>
          <w:szCs w:val="26"/>
          <w:lang w:val="uk-UA"/>
        </w:rPr>
        <w:t>Сіренко</w:t>
      </w:r>
    </w:p>
    <w:p w:rsidR="00BF3650" w:rsidRPr="007B11D2" w:rsidRDefault="00BF3650">
      <w:pPr>
        <w:rPr>
          <w:lang w:val="uk-UA"/>
        </w:rPr>
      </w:pPr>
    </w:p>
    <w:sectPr w:rsidR="00BF3650" w:rsidRPr="007B11D2" w:rsidSect="00A52B4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362"/>
    <w:rsid w:val="00022656"/>
    <w:rsid w:val="000F0BAF"/>
    <w:rsid w:val="00615060"/>
    <w:rsid w:val="00646DE8"/>
    <w:rsid w:val="0076307C"/>
    <w:rsid w:val="007B11D2"/>
    <w:rsid w:val="00801B9E"/>
    <w:rsid w:val="0087701A"/>
    <w:rsid w:val="00914DB6"/>
    <w:rsid w:val="00A52B46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2022-06-07T10:40:00Z</cp:lastPrinted>
  <dcterms:created xsi:type="dcterms:W3CDTF">2022-07-11T05:55:00Z</dcterms:created>
  <dcterms:modified xsi:type="dcterms:W3CDTF">2022-07-27T07:52:00Z</dcterms:modified>
</cp:coreProperties>
</file>